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D6" w:rsidRPr="006342F9" w:rsidRDefault="00406AD6" w:rsidP="006342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2F9">
        <w:rPr>
          <w:rFonts w:ascii="Times New Roman" w:hAnsi="Times New Roman" w:cs="Times New Roman"/>
          <w:b/>
          <w:sz w:val="32"/>
          <w:szCs w:val="32"/>
        </w:rPr>
        <w:t>KIBOGA PROGRESSIVE SECONDARY SCHOOL</w:t>
      </w:r>
    </w:p>
    <w:p w:rsidR="00406AD6" w:rsidRPr="006342F9" w:rsidRDefault="00406AD6" w:rsidP="0063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406AD6" w:rsidRPr="006342F9" w:rsidRDefault="00406AD6" w:rsidP="0063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S.5 BIOLOGY</w:t>
      </w:r>
    </w:p>
    <w:p w:rsidR="00406AD6" w:rsidRPr="006342F9" w:rsidRDefault="00406AD6" w:rsidP="0063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06AD6" w:rsidRPr="006342F9" w:rsidRDefault="00406AD6" w:rsidP="0063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2 HOURS 30 MINUTES</w:t>
      </w:r>
    </w:p>
    <w:p w:rsidR="00406AD6" w:rsidRPr="00406AD6" w:rsidRDefault="00406AD6" w:rsidP="0063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AD6" w:rsidRPr="006342F9" w:rsidRDefault="00406AD6" w:rsidP="0063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INSTRUCTIONS TO CANDIFDATES:</w:t>
      </w:r>
    </w:p>
    <w:p w:rsidR="0037165C" w:rsidRPr="0037165C" w:rsidRDefault="0037165C" w:rsidP="006342F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165C">
        <w:rPr>
          <w:rFonts w:ascii="Times New Roman" w:hAnsi="Times New Roman" w:cs="Times New Roman"/>
          <w:sz w:val="24"/>
          <w:szCs w:val="24"/>
        </w:rPr>
        <w:t>This paper consists of sections</w:t>
      </w:r>
      <w:r w:rsidRPr="006342F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7165C">
        <w:rPr>
          <w:rFonts w:ascii="Times New Roman" w:hAnsi="Times New Roman" w:cs="Times New Roman"/>
          <w:sz w:val="24"/>
          <w:szCs w:val="24"/>
        </w:rPr>
        <w:t xml:space="preserve"> and </w:t>
      </w:r>
      <w:r w:rsidRPr="006342F9">
        <w:rPr>
          <w:rFonts w:ascii="Times New Roman" w:hAnsi="Times New Roman" w:cs="Times New Roman"/>
          <w:b/>
          <w:sz w:val="24"/>
          <w:szCs w:val="24"/>
        </w:rPr>
        <w:t>B.</w:t>
      </w:r>
    </w:p>
    <w:p w:rsidR="0037165C" w:rsidRPr="0037165C" w:rsidRDefault="0037165C" w:rsidP="006342F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165C">
        <w:rPr>
          <w:rFonts w:ascii="Times New Roman" w:hAnsi="Times New Roman" w:cs="Times New Roman"/>
          <w:sz w:val="24"/>
          <w:szCs w:val="24"/>
        </w:rPr>
        <w:t>Answer question one in section</w:t>
      </w:r>
      <w:r w:rsidRPr="006342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42F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7165C">
        <w:rPr>
          <w:rFonts w:ascii="Times New Roman" w:hAnsi="Times New Roman" w:cs="Times New Roman"/>
          <w:sz w:val="24"/>
          <w:szCs w:val="24"/>
        </w:rPr>
        <w:t xml:space="preserve"> plus three questions from section </w:t>
      </w:r>
      <w:r w:rsidRPr="006342F9">
        <w:rPr>
          <w:rFonts w:ascii="Times New Roman" w:hAnsi="Times New Roman" w:cs="Times New Roman"/>
          <w:b/>
          <w:sz w:val="24"/>
          <w:szCs w:val="24"/>
        </w:rPr>
        <w:t>B.</w:t>
      </w:r>
    </w:p>
    <w:p w:rsidR="00090AE8" w:rsidRDefault="0037165C" w:rsidP="006342F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165C">
        <w:rPr>
          <w:rFonts w:ascii="Times New Roman" w:hAnsi="Times New Roman" w:cs="Times New Roman"/>
          <w:sz w:val="24"/>
          <w:szCs w:val="24"/>
        </w:rPr>
        <w:t xml:space="preserve">Candidates are advised to read the questions carefully, organize their answers and present them precisely and logically, illustrating with well labeled diagrams where </w:t>
      </w:r>
      <w:r w:rsidR="00090AE8">
        <w:rPr>
          <w:rFonts w:ascii="Times New Roman" w:hAnsi="Times New Roman" w:cs="Times New Roman"/>
          <w:sz w:val="24"/>
          <w:szCs w:val="24"/>
        </w:rPr>
        <w:t>necessary.</w:t>
      </w:r>
    </w:p>
    <w:p w:rsidR="000B6326" w:rsidRPr="006342F9" w:rsidRDefault="000B6326" w:rsidP="006342F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AD6" w:rsidRPr="006342F9" w:rsidRDefault="0037165C" w:rsidP="006342F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090AE8" w:rsidRPr="006342F9" w:rsidRDefault="00090AE8" w:rsidP="006342F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Question 1 is compulsory</w:t>
      </w:r>
    </w:p>
    <w:p w:rsidR="006342F9" w:rsidRDefault="006342F9" w:rsidP="006342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90AE8" w:rsidRPr="00D04FED" w:rsidRDefault="00D04FED" w:rsidP="00D04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F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AE8" w:rsidRPr="00D04FED">
        <w:rPr>
          <w:rFonts w:ascii="Times New Roman" w:hAnsi="Times New Roman" w:cs="Times New Roman"/>
          <w:sz w:val="24"/>
          <w:szCs w:val="24"/>
        </w:rPr>
        <w:t xml:space="preserve">Figure 1 shows the effect of temperature variation </w:t>
      </w:r>
      <w:r w:rsidR="000B6326" w:rsidRPr="00D04FED">
        <w:rPr>
          <w:rFonts w:ascii="Times New Roman" w:hAnsi="Times New Roman" w:cs="Times New Roman"/>
          <w:sz w:val="24"/>
          <w:szCs w:val="24"/>
        </w:rPr>
        <w:t>on the rate of photosynthesis and respiration in leaves of the same plant. The given adequate amounts of light with other factors kept constant.</w:t>
      </w:r>
    </w:p>
    <w:p w:rsidR="000B6326" w:rsidRDefault="000B6326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 shows the effect of temperature variation on the amount of carbon dioxide absorbed by two plant species; A and B. Plants A and B each uses a different carbon dioxide fixation pathway.</w:t>
      </w:r>
    </w:p>
    <w:p w:rsidR="00D04FED" w:rsidRDefault="000B6326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two figures and answer the questions that follow.</w:t>
      </w:r>
      <w:bookmarkStart w:id="0" w:name="_GoBack"/>
      <w:bookmarkEnd w:id="0"/>
    </w:p>
    <w:p w:rsidR="000B6326" w:rsidRDefault="00D04FED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2496" cy="33713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41114_105716_Phoeni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896" cy="337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326" w:rsidRDefault="00D04FED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04339" cy="3562185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41114_105724_Phoeni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446" cy="35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DD" w:rsidRPr="006333DD" w:rsidRDefault="006333DD" w:rsidP="006342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33DD">
        <w:rPr>
          <w:rFonts w:ascii="Times New Roman" w:hAnsi="Times New Roman" w:cs="Times New Roman"/>
          <w:sz w:val="24"/>
          <w:szCs w:val="24"/>
        </w:rPr>
        <w:t>From figure 1:</w:t>
      </w:r>
    </w:p>
    <w:p w:rsidR="006333DD" w:rsidRPr="006342F9" w:rsidRDefault="006333DD" w:rsidP="006342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rate of </w:t>
      </w:r>
      <w:r w:rsidR="006342F9">
        <w:rPr>
          <w:rFonts w:ascii="Times New Roman" w:hAnsi="Times New Roman" w:cs="Times New Roman"/>
          <w:sz w:val="24"/>
          <w:szCs w:val="24"/>
        </w:rPr>
        <w:t>photosynthesis varies with temperature of the leaf.</w:t>
      </w:r>
      <w:r w:rsidR="006342F9" w:rsidRPr="006342F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42F9">
        <w:rPr>
          <w:rFonts w:ascii="Times New Roman" w:hAnsi="Times New Roman" w:cs="Times New Roman"/>
          <w:sz w:val="24"/>
          <w:szCs w:val="24"/>
        </w:rPr>
        <w:t xml:space="preserve">  </w:t>
      </w:r>
      <w:r w:rsidR="006342F9" w:rsidRPr="006342F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42F9">
        <w:rPr>
          <w:rFonts w:ascii="Times New Roman" w:hAnsi="Times New Roman" w:cs="Times New Roman"/>
          <w:sz w:val="24"/>
          <w:szCs w:val="24"/>
        </w:rPr>
        <w:t>(04 marks)</w:t>
      </w:r>
    </w:p>
    <w:p w:rsidR="006333DD" w:rsidRDefault="006333DD" w:rsidP="006342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rate of respiration varies with temperature of the leaf</w:t>
      </w:r>
      <w:r w:rsidR="006342F9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(05 marks)</w:t>
      </w:r>
    </w:p>
    <w:p w:rsidR="006333DD" w:rsidRDefault="006333DD" w:rsidP="006342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in the rates of photosynthesis and respiration between leaf temperatures of 40ºC and 70ºC      </w:t>
      </w:r>
      <w:r w:rsidR="00634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(08 marks)</w:t>
      </w:r>
    </w:p>
    <w:p w:rsidR="006333DD" w:rsidRDefault="006333DD" w:rsidP="006342F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relationship between respiration and photosynthesis. </w:t>
      </w:r>
      <w:r w:rsidR="006342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(04 marks)</w:t>
      </w:r>
    </w:p>
    <w:p w:rsidR="006333DD" w:rsidRDefault="006333DD" w:rsidP="006342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the amounts of carbon dioxide absorbed by each of the two plants A and B in figure 2                    </w:t>
      </w:r>
      <w:r w:rsidR="006342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(07 marks)</w:t>
      </w:r>
    </w:p>
    <w:p w:rsidR="006333DD" w:rsidRDefault="006333DD" w:rsidP="006342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figures 1 and 2, suggest the plant species whose rate of photosynthesis was studied in figure 1. Give reason(s) for your answer.  </w:t>
      </w:r>
      <w:r w:rsidR="006342F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(04 marks)</w:t>
      </w:r>
    </w:p>
    <w:p w:rsidR="006333DD" w:rsidRDefault="006342F9" w:rsidP="006342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other factors that can affect the rate of photosynthesis.         (04 marks)</w:t>
      </w:r>
    </w:p>
    <w:p w:rsidR="0037165C" w:rsidRDefault="006342F9" w:rsidP="006342F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carbon dioxide from the atmosphere is fixed in the bundle sheath cell. (04 marks)</w:t>
      </w:r>
    </w:p>
    <w:p w:rsidR="006342F9" w:rsidRPr="006342F9" w:rsidRDefault="006342F9" w:rsidP="0063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65C" w:rsidRPr="006342F9" w:rsidRDefault="0037165C" w:rsidP="0063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95A" w:rsidRPr="006342F9" w:rsidRDefault="0041795A" w:rsidP="00DB1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F9">
        <w:rPr>
          <w:rFonts w:ascii="Times New Roman" w:hAnsi="Times New Roman" w:cs="Times New Roman"/>
          <w:b/>
          <w:sz w:val="24"/>
          <w:szCs w:val="24"/>
        </w:rPr>
        <w:t>SECTION B (60 MARKS)</w:t>
      </w:r>
    </w:p>
    <w:p w:rsidR="006342F9" w:rsidRDefault="006342F9" w:rsidP="00DB1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6342F9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this section.</w:t>
      </w:r>
    </w:p>
    <w:p w:rsidR="006342F9" w:rsidRDefault="006342F9" w:rsidP="00DB1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additional question(s) answered will not be marked.</w:t>
      </w:r>
    </w:p>
    <w:p w:rsidR="006342F9" w:rsidRPr="006D20EB" w:rsidRDefault="006342F9" w:rsidP="0063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25E" w:rsidRPr="006D20EB" w:rsidRDefault="0013474C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20EB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r w:rsidR="00DB167D">
        <w:rPr>
          <w:rFonts w:ascii="Times New Roman" w:hAnsi="Times New Roman" w:cs="Times New Roman"/>
          <w:sz w:val="24"/>
          <w:szCs w:val="24"/>
        </w:rPr>
        <w:t>(a).</w:t>
      </w:r>
      <w:proofErr w:type="gramEnd"/>
      <w:r w:rsidR="00DB167D">
        <w:rPr>
          <w:rFonts w:ascii="Times New Roman" w:hAnsi="Times New Roman" w:cs="Times New Roman"/>
          <w:sz w:val="24"/>
          <w:szCs w:val="24"/>
        </w:rPr>
        <w:t xml:space="preserve"> </w:t>
      </w:r>
      <w:r w:rsidR="0042125E" w:rsidRPr="006D20EB">
        <w:rPr>
          <w:rFonts w:ascii="Times New Roman" w:hAnsi="Times New Roman" w:cs="Times New Roman"/>
          <w:sz w:val="24"/>
          <w:szCs w:val="24"/>
        </w:rPr>
        <w:t xml:space="preserve">Describe the structure of </w:t>
      </w:r>
      <w:proofErr w:type="spellStart"/>
      <w:r w:rsidR="0042125E" w:rsidRPr="006D20EB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="0042125E" w:rsidRPr="006D20EB">
        <w:rPr>
          <w:rFonts w:ascii="Times New Roman" w:hAnsi="Times New Roman" w:cs="Times New Roman"/>
          <w:sz w:val="24"/>
          <w:szCs w:val="24"/>
        </w:rPr>
        <w:t xml:space="preserve"> molecule 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B167D">
        <w:rPr>
          <w:rFonts w:ascii="Times New Roman" w:hAnsi="Times New Roman" w:cs="Times New Roman"/>
          <w:sz w:val="24"/>
          <w:szCs w:val="24"/>
        </w:rPr>
        <w:t xml:space="preserve">  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42125E" w:rsidRPr="006D20EB">
        <w:rPr>
          <w:rFonts w:ascii="Times New Roman" w:hAnsi="Times New Roman" w:cs="Times New Roman"/>
          <w:sz w:val="24"/>
          <w:szCs w:val="24"/>
        </w:rPr>
        <w:t xml:space="preserve">(04 marks) </w:t>
      </w:r>
    </w:p>
    <w:p w:rsidR="0042125E" w:rsidRPr="006D20EB" w:rsidRDefault="0042125E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(b)</w:t>
      </w:r>
      <w:r w:rsidR="006342F9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 xml:space="preserve">.Explain why the affinity of </w:t>
      </w:r>
      <w:proofErr w:type="spellStart"/>
      <w:r w:rsidRPr="006D20EB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Pr="006D20EB">
        <w:rPr>
          <w:rFonts w:ascii="Times New Roman" w:hAnsi="Times New Roman" w:cs="Times New Roman"/>
          <w:sz w:val="24"/>
          <w:szCs w:val="24"/>
        </w:rPr>
        <w:t xml:space="preserve"> for oxygen increases when it already possess oxygen molecule.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949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13474C" w:rsidRPr="006D20EB">
        <w:rPr>
          <w:rFonts w:ascii="Times New Roman" w:hAnsi="Times New Roman" w:cs="Times New Roman"/>
          <w:sz w:val="24"/>
          <w:szCs w:val="24"/>
        </w:rPr>
        <w:t>(04 marks)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2125E" w:rsidRPr="006D20EB" w:rsidRDefault="0042125E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 (c).State how the oxygen dissociation curve for myoglobin is related to that of </w:t>
      </w:r>
      <w:proofErr w:type="spellStart"/>
      <w:r w:rsidRPr="006D20EB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Pr="006D20EB">
        <w:rPr>
          <w:rFonts w:ascii="Times New Roman" w:hAnsi="Times New Roman" w:cs="Times New Roman"/>
          <w:sz w:val="24"/>
          <w:szCs w:val="24"/>
        </w:rPr>
        <w:t xml:space="preserve"> and point out the physiological significance of this relationship</w:t>
      </w:r>
      <w:r w:rsidR="007949CA">
        <w:rPr>
          <w:rFonts w:ascii="Times New Roman" w:hAnsi="Times New Roman" w:cs="Times New Roman"/>
          <w:sz w:val="24"/>
          <w:szCs w:val="24"/>
        </w:rPr>
        <w:t xml:space="preserve">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7949CA">
        <w:rPr>
          <w:rFonts w:ascii="Times New Roman" w:hAnsi="Times New Roman" w:cs="Times New Roman"/>
          <w:sz w:val="24"/>
          <w:szCs w:val="24"/>
        </w:rPr>
        <w:t xml:space="preserve">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949CA">
        <w:rPr>
          <w:rFonts w:ascii="Times New Roman" w:hAnsi="Times New Roman" w:cs="Times New Roman"/>
          <w:sz w:val="24"/>
          <w:szCs w:val="24"/>
        </w:rPr>
        <w:t xml:space="preserve">    (05 marks)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49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D20EB" w:rsidRPr="006D20EB" w:rsidRDefault="0013474C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(d).Explain how each of the following affects the efficiency of oxygen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transport in living organisms </w:t>
      </w:r>
    </w:p>
    <w:p w:rsidR="0013474C" w:rsidRPr="006D20EB" w:rsidRDefault="0013474C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(i). Increasing carbon dioxide tension    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20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2D0F52">
        <w:rPr>
          <w:rFonts w:ascii="Times New Roman" w:hAnsi="Times New Roman" w:cs="Times New Roman"/>
          <w:sz w:val="24"/>
          <w:szCs w:val="24"/>
        </w:rPr>
        <w:t xml:space="preserve">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(04 marks)</w:t>
      </w:r>
    </w:p>
    <w:p w:rsidR="0013474C" w:rsidRDefault="0013474C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(ii). Increasing carbon monoxide concentration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20E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</w:t>
      </w:r>
      <w:r w:rsidR="0041795A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>(03 marks)</w:t>
      </w:r>
    </w:p>
    <w:p w:rsidR="007949CA" w:rsidRPr="006D20EB" w:rsidRDefault="007949CA" w:rsidP="0063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25E" w:rsidRPr="006D20EB" w:rsidRDefault="0041795A" w:rsidP="006342F9">
      <w:pPr>
        <w:tabs>
          <w:tab w:val="left" w:pos="63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3</w:t>
      </w:r>
      <w:r w:rsidR="00975503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>(a</w:t>
      </w:r>
      <w:r w:rsidR="0042125E" w:rsidRPr="006D20EB">
        <w:rPr>
          <w:rFonts w:ascii="Times New Roman" w:hAnsi="Times New Roman" w:cs="Times New Roman"/>
          <w:sz w:val="24"/>
          <w:szCs w:val="24"/>
        </w:rPr>
        <w:t xml:space="preserve">).Explain how </w:t>
      </w:r>
      <w:r w:rsidR="00975503" w:rsidRPr="006D20EB">
        <w:rPr>
          <w:rFonts w:ascii="Times New Roman" w:hAnsi="Times New Roman" w:cs="Times New Roman"/>
          <w:sz w:val="24"/>
          <w:szCs w:val="24"/>
        </w:rPr>
        <w:t>stomata</w:t>
      </w:r>
      <w:r w:rsidR="0042125E" w:rsidRPr="006D20EB">
        <w:rPr>
          <w:rFonts w:ascii="Times New Roman" w:hAnsi="Times New Roman" w:cs="Times New Roman"/>
          <w:sz w:val="24"/>
          <w:szCs w:val="24"/>
        </w:rPr>
        <w:t xml:space="preserve"> opening occur according to;</w:t>
      </w:r>
      <w:r w:rsidR="00975503" w:rsidRPr="006D20EB">
        <w:rPr>
          <w:rFonts w:ascii="Times New Roman" w:hAnsi="Times New Roman" w:cs="Times New Roman"/>
          <w:sz w:val="24"/>
          <w:szCs w:val="24"/>
        </w:rPr>
        <w:tab/>
      </w:r>
    </w:p>
    <w:p w:rsidR="0042125E" w:rsidRPr="006D20EB" w:rsidRDefault="0042125E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 (i). Starch-sugar inter-conversions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20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 xml:space="preserve"> (08 marks) </w:t>
      </w:r>
    </w:p>
    <w:p w:rsidR="0042125E" w:rsidRPr="006D20EB" w:rsidRDefault="0042125E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(ii).Photosynthetic theory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D20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(06 marks) </w:t>
      </w:r>
    </w:p>
    <w:p w:rsidR="0013474C" w:rsidRDefault="0041795A" w:rsidP="00634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(c).Briefly </w:t>
      </w:r>
      <w:r w:rsidR="006D43DA" w:rsidRPr="006D20EB">
        <w:rPr>
          <w:rFonts w:ascii="Times New Roman" w:hAnsi="Times New Roman" w:cs="Times New Roman"/>
          <w:sz w:val="24"/>
          <w:szCs w:val="24"/>
        </w:rPr>
        <w:t>explains</w:t>
      </w:r>
      <w:r w:rsidRPr="006D20EB">
        <w:rPr>
          <w:rFonts w:ascii="Times New Roman" w:hAnsi="Times New Roman" w:cs="Times New Roman"/>
          <w:sz w:val="24"/>
          <w:szCs w:val="24"/>
        </w:rPr>
        <w:t xml:space="preserve"> factors that affect the rate of gaseous exchange at the respiratory surfaces of organisms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(06 marks)</w:t>
      </w:r>
    </w:p>
    <w:p w:rsidR="007949CA" w:rsidRPr="006D20EB" w:rsidRDefault="007949CA" w:rsidP="0063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CA" w:rsidRPr="006D20EB" w:rsidRDefault="0013474C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20EB">
        <w:rPr>
          <w:rFonts w:ascii="Times New Roman" w:hAnsi="Times New Roman" w:cs="Times New Roman"/>
          <w:sz w:val="24"/>
          <w:szCs w:val="24"/>
        </w:rPr>
        <w:t>4 (</w:t>
      </w:r>
      <w:r w:rsidR="00001C6E" w:rsidRPr="006D20EB">
        <w:rPr>
          <w:rFonts w:ascii="Times New Roman" w:hAnsi="Times New Roman" w:cs="Times New Roman"/>
          <w:sz w:val="24"/>
          <w:szCs w:val="24"/>
        </w:rPr>
        <w:t>a)</w:t>
      </w:r>
      <w:r w:rsidRPr="006D20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1C6E" w:rsidRPr="006D20EB">
        <w:rPr>
          <w:rFonts w:ascii="Times New Roman" w:hAnsi="Times New Roman" w:cs="Times New Roman"/>
          <w:sz w:val="24"/>
          <w:szCs w:val="24"/>
        </w:rPr>
        <w:t xml:space="preserve"> Describe the process of swallowing food in humans.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(07 </w:t>
      </w:r>
      <w:r w:rsidR="00001C6E" w:rsidRPr="006D20EB">
        <w:rPr>
          <w:rFonts w:ascii="Times New Roman" w:hAnsi="Times New Roman" w:cs="Times New Roman"/>
          <w:sz w:val="24"/>
          <w:szCs w:val="24"/>
        </w:rPr>
        <w:t>marks)</w:t>
      </w:r>
    </w:p>
    <w:p w:rsidR="00001C6E" w:rsidRPr="006D20EB" w:rsidRDefault="00001C6E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(b) Explain the role of gastric juice during food digestion in adult humans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 (06 </w:t>
      </w:r>
      <w:r w:rsidRPr="006D20EB">
        <w:rPr>
          <w:rFonts w:ascii="Times New Roman" w:hAnsi="Times New Roman" w:cs="Times New Roman"/>
          <w:sz w:val="24"/>
          <w:szCs w:val="24"/>
        </w:rPr>
        <w:t>marks)</w:t>
      </w:r>
    </w:p>
    <w:p w:rsidR="00001C6E" w:rsidRDefault="00001C6E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(b).How is the ileum adapted to its function of absorption of food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474C"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</w:t>
      </w:r>
      <w:r w:rsidRPr="006D20EB">
        <w:rPr>
          <w:rFonts w:ascii="Times New Roman" w:hAnsi="Times New Roman" w:cs="Times New Roman"/>
          <w:sz w:val="24"/>
          <w:szCs w:val="24"/>
        </w:rPr>
        <w:t>(07 marks)</w:t>
      </w:r>
    </w:p>
    <w:p w:rsidR="007949CA" w:rsidRPr="006D20EB" w:rsidRDefault="007949CA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95A" w:rsidRPr="006D20EB" w:rsidRDefault="00DB167D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1795A" w:rsidRPr="006D20EB">
        <w:rPr>
          <w:rFonts w:ascii="Times New Roman" w:hAnsi="Times New Roman" w:cs="Times New Roman"/>
          <w:sz w:val="24"/>
          <w:szCs w:val="24"/>
        </w:rPr>
        <w:t>(a).</w:t>
      </w:r>
      <w:proofErr w:type="gramEnd"/>
      <w:r w:rsidR="0041795A" w:rsidRPr="006D20EB">
        <w:rPr>
          <w:rFonts w:ascii="Times New Roman" w:hAnsi="Times New Roman" w:cs="Times New Roman"/>
          <w:sz w:val="24"/>
          <w:szCs w:val="24"/>
        </w:rPr>
        <w:t xml:space="preserve"> With examples, discuss the mode of action of hormones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795A" w:rsidRPr="006D20E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</w:t>
      </w:r>
      <w:r w:rsidR="0041795A" w:rsidRPr="006D20EB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41795A" w:rsidRDefault="0041795A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(b). How is the secretion of aldosterone controlled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D20EB" w:rsidRPr="006D20EB">
        <w:rPr>
          <w:rFonts w:ascii="Times New Roman" w:hAnsi="Times New Roman" w:cs="Times New Roman"/>
          <w:sz w:val="24"/>
          <w:szCs w:val="24"/>
        </w:rPr>
        <w:t xml:space="preserve">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      </w:t>
      </w:r>
      <w:r w:rsidR="006D20E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2D0F52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 xml:space="preserve">  </w:t>
      </w:r>
      <w:r w:rsidR="006D20EB" w:rsidRPr="006D20EB">
        <w:rPr>
          <w:rFonts w:ascii="Times New Roman" w:hAnsi="Times New Roman" w:cs="Times New Roman"/>
          <w:sz w:val="24"/>
          <w:szCs w:val="24"/>
        </w:rPr>
        <w:t>(08 marks)</w:t>
      </w:r>
    </w:p>
    <w:p w:rsidR="007949CA" w:rsidRPr="006D20EB" w:rsidRDefault="007949CA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D20EB" w:rsidRPr="006D20EB" w:rsidRDefault="0041795A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20EB">
        <w:rPr>
          <w:rFonts w:ascii="Times New Roman" w:hAnsi="Times New Roman" w:cs="Times New Roman"/>
          <w:sz w:val="24"/>
          <w:szCs w:val="24"/>
        </w:rPr>
        <w:t>6 (a).</w:t>
      </w:r>
      <w:proofErr w:type="gramEnd"/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6D20EB" w:rsidRPr="006D20EB">
        <w:rPr>
          <w:rFonts w:ascii="Times New Roman" w:hAnsi="Times New Roman" w:cs="Times New Roman"/>
          <w:sz w:val="24"/>
          <w:szCs w:val="24"/>
        </w:rPr>
        <w:t>Describe what happens to the end product of glycolysis during</w:t>
      </w:r>
    </w:p>
    <w:p w:rsidR="006D20EB" w:rsidRPr="006D20EB" w:rsidRDefault="006D20EB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i) Lactate fermentation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</w:t>
      </w:r>
      <w:r w:rsidR="002D0F52">
        <w:rPr>
          <w:rFonts w:ascii="Times New Roman" w:hAnsi="Times New Roman" w:cs="Times New Roman"/>
          <w:sz w:val="24"/>
          <w:szCs w:val="24"/>
        </w:rPr>
        <w:t xml:space="preserve"> </w:t>
      </w:r>
      <w:r w:rsidRPr="006D20EB">
        <w:rPr>
          <w:rFonts w:ascii="Times New Roman" w:hAnsi="Times New Roman" w:cs="Times New Roman"/>
          <w:sz w:val="24"/>
          <w:szCs w:val="24"/>
        </w:rPr>
        <w:t>(04 marks)</w:t>
      </w:r>
    </w:p>
    <w:p w:rsidR="006D20EB" w:rsidRPr="006D20EB" w:rsidRDefault="006D20EB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ii) Alcohol fermentation                                                                  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(06 marks)</w:t>
      </w:r>
    </w:p>
    <w:p w:rsidR="006D20EB" w:rsidRPr="006D20EB" w:rsidRDefault="006D20EB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b) Describe the significance of </w:t>
      </w:r>
      <w:proofErr w:type="spellStart"/>
      <w:r w:rsidRPr="006D20EB">
        <w:rPr>
          <w:rFonts w:ascii="Times New Roman" w:hAnsi="Times New Roman" w:cs="Times New Roman"/>
          <w:sz w:val="24"/>
          <w:szCs w:val="24"/>
        </w:rPr>
        <w:t>Kreb’s</w:t>
      </w:r>
      <w:proofErr w:type="spellEnd"/>
      <w:r w:rsidRPr="006D20EB">
        <w:rPr>
          <w:rFonts w:ascii="Times New Roman" w:hAnsi="Times New Roman" w:cs="Times New Roman"/>
          <w:sz w:val="24"/>
          <w:szCs w:val="24"/>
        </w:rPr>
        <w:t xml:space="preserve"> cycle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D20EB">
        <w:rPr>
          <w:rFonts w:ascii="Times New Roman" w:hAnsi="Times New Roman" w:cs="Times New Roman"/>
          <w:sz w:val="24"/>
          <w:szCs w:val="24"/>
        </w:rPr>
        <w:t>(05 marks)</w:t>
      </w:r>
    </w:p>
    <w:p w:rsidR="007949CA" w:rsidRDefault="006D20EB" w:rsidP="006342F9">
      <w:pPr>
        <w:tabs>
          <w:tab w:val="left" w:pos="14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 xml:space="preserve">c) How is oxidative phosphorylation different from photo phosphorylation?       </w:t>
      </w:r>
      <w:r w:rsidR="002D0F52">
        <w:rPr>
          <w:rFonts w:ascii="Times New Roman" w:hAnsi="Times New Roman" w:cs="Times New Roman"/>
          <w:sz w:val="24"/>
          <w:szCs w:val="24"/>
        </w:rPr>
        <w:t xml:space="preserve">    </w:t>
      </w:r>
      <w:r w:rsidRPr="006D20EB">
        <w:rPr>
          <w:rFonts w:ascii="Times New Roman" w:hAnsi="Times New Roman" w:cs="Times New Roman"/>
          <w:sz w:val="24"/>
          <w:szCs w:val="24"/>
        </w:rPr>
        <w:t xml:space="preserve"> (05 marks)   </w:t>
      </w:r>
    </w:p>
    <w:p w:rsidR="006D20EB" w:rsidRPr="006D20EB" w:rsidRDefault="006D20EB" w:rsidP="00DB167D">
      <w:pPr>
        <w:tabs>
          <w:tab w:val="left" w:pos="14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THE END</w:t>
      </w:r>
    </w:p>
    <w:p w:rsidR="006D20EB" w:rsidRPr="006D20EB" w:rsidRDefault="006D20EB" w:rsidP="00DB167D">
      <w:pPr>
        <w:tabs>
          <w:tab w:val="left" w:pos="14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D20E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D20EB">
        <w:rPr>
          <w:rFonts w:ascii="Times New Roman" w:hAnsi="Times New Roman" w:cs="Times New Roman"/>
          <w:sz w:val="24"/>
          <w:szCs w:val="24"/>
        </w:rPr>
        <w:t xml:space="preserve"> BAM</w:t>
      </w:r>
    </w:p>
    <w:p w:rsidR="00001C6E" w:rsidRPr="006D20EB" w:rsidRDefault="006D20EB" w:rsidP="00DB167D">
      <w:pPr>
        <w:tabs>
          <w:tab w:val="left" w:pos="14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0EB">
        <w:rPr>
          <w:rFonts w:ascii="Times New Roman" w:hAnsi="Times New Roman" w:cs="Times New Roman"/>
          <w:sz w:val="24"/>
          <w:szCs w:val="24"/>
        </w:rPr>
        <w:t>MERRY X-MASS AND HAPPY NEW YEAR 2025</w:t>
      </w:r>
    </w:p>
    <w:sectPr w:rsidR="00001C6E" w:rsidRPr="006D20EB" w:rsidSect="006342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ED" w:rsidRDefault="00D04FED" w:rsidP="00D04FED">
      <w:pPr>
        <w:spacing w:after="0" w:line="240" w:lineRule="auto"/>
      </w:pPr>
      <w:r>
        <w:separator/>
      </w:r>
    </w:p>
  </w:endnote>
  <w:endnote w:type="continuationSeparator" w:id="0">
    <w:p w:rsidR="00D04FED" w:rsidRDefault="00D04FED" w:rsidP="00D0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ED" w:rsidRDefault="00D04FED" w:rsidP="00D04FED">
      <w:pPr>
        <w:spacing w:after="0" w:line="240" w:lineRule="auto"/>
      </w:pPr>
      <w:r>
        <w:separator/>
      </w:r>
    </w:p>
  </w:footnote>
  <w:footnote w:type="continuationSeparator" w:id="0">
    <w:p w:rsidR="00D04FED" w:rsidRDefault="00D04FED" w:rsidP="00D0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BFC"/>
    <w:multiLevelType w:val="hybridMultilevel"/>
    <w:tmpl w:val="4CE41F0E"/>
    <w:lvl w:ilvl="0" w:tplc="9E521E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5876"/>
    <w:multiLevelType w:val="hybridMultilevel"/>
    <w:tmpl w:val="46520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5452"/>
    <w:multiLevelType w:val="hybridMultilevel"/>
    <w:tmpl w:val="14369DE6"/>
    <w:lvl w:ilvl="0" w:tplc="A684A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70EF"/>
    <w:multiLevelType w:val="hybridMultilevel"/>
    <w:tmpl w:val="E6A49E1C"/>
    <w:lvl w:ilvl="0" w:tplc="4B100144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90F62"/>
    <w:multiLevelType w:val="hybridMultilevel"/>
    <w:tmpl w:val="B77CB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5229E"/>
    <w:multiLevelType w:val="hybridMultilevel"/>
    <w:tmpl w:val="439C153E"/>
    <w:lvl w:ilvl="0" w:tplc="BB3A1A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13B0E"/>
    <w:multiLevelType w:val="hybridMultilevel"/>
    <w:tmpl w:val="AC4C4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6048F"/>
    <w:multiLevelType w:val="hybridMultilevel"/>
    <w:tmpl w:val="9D3A4468"/>
    <w:lvl w:ilvl="0" w:tplc="63EA8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00A50"/>
    <w:multiLevelType w:val="hybridMultilevel"/>
    <w:tmpl w:val="FB98C052"/>
    <w:lvl w:ilvl="0" w:tplc="CA722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E1CB0"/>
    <w:multiLevelType w:val="hybridMultilevel"/>
    <w:tmpl w:val="9F785B92"/>
    <w:lvl w:ilvl="0" w:tplc="7784A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80D7D"/>
    <w:multiLevelType w:val="hybridMultilevel"/>
    <w:tmpl w:val="0A8E6DA2"/>
    <w:lvl w:ilvl="0" w:tplc="85A235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5E"/>
    <w:rsid w:val="00001C6E"/>
    <w:rsid w:val="00090AE8"/>
    <w:rsid w:val="000B6326"/>
    <w:rsid w:val="0013474C"/>
    <w:rsid w:val="002D0F52"/>
    <w:rsid w:val="0037165C"/>
    <w:rsid w:val="00406AD6"/>
    <w:rsid w:val="0041795A"/>
    <w:rsid w:val="0042125E"/>
    <w:rsid w:val="006333DD"/>
    <w:rsid w:val="006342F9"/>
    <w:rsid w:val="006D20EB"/>
    <w:rsid w:val="006D43DA"/>
    <w:rsid w:val="00774769"/>
    <w:rsid w:val="007949CA"/>
    <w:rsid w:val="00975503"/>
    <w:rsid w:val="00985EFD"/>
    <w:rsid w:val="00D04FED"/>
    <w:rsid w:val="00DB167D"/>
    <w:rsid w:val="00D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ED"/>
  </w:style>
  <w:style w:type="paragraph" w:styleId="Footer">
    <w:name w:val="footer"/>
    <w:basedOn w:val="Normal"/>
    <w:link w:val="FooterChar"/>
    <w:uiPriority w:val="99"/>
    <w:unhideWhenUsed/>
    <w:rsid w:val="00D0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ED"/>
  </w:style>
  <w:style w:type="paragraph" w:styleId="Footer">
    <w:name w:val="footer"/>
    <w:basedOn w:val="Normal"/>
    <w:link w:val="FooterChar"/>
    <w:uiPriority w:val="99"/>
    <w:unhideWhenUsed/>
    <w:rsid w:val="00D0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</dc:creator>
  <cp:lastModifiedBy>gtt</cp:lastModifiedBy>
  <cp:revision>2</cp:revision>
  <dcterms:created xsi:type="dcterms:W3CDTF">2024-11-14T08:06:00Z</dcterms:created>
  <dcterms:modified xsi:type="dcterms:W3CDTF">2024-11-14T08:06:00Z</dcterms:modified>
</cp:coreProperties>
</file>